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3F61" w:rsidRPr="00764B6A" w:rsidRDefault="00F61760" w:rsidP="00E97317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6A">
        <w:rPr>
          <w:rFonts w:ascii="Times New Roman" w:hAnsi="Times New Roman" w:cs="Times New Roman"/>
          <w:b/>
          <w:sz w:val="24"/>
          <w:szCs w:val="24"/>
        </w:rPr>
        <w:t>Программа краевого семинара</w:t>
      </w:r>
    </w:p>
    <w:p w:rsidR="00F61760" w:rsidRPr="00764B6A" w:rsidRDefault="00F61760" w:rsidP="00F6176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4B6A">
        <w:rPr>
          <w:rFonts w:ascii="Times New Roman" w:hAnsi="Times New Roman" w:cs="Times New Roman"/>
          <w:b/>
          <w:sz w:val="24"/>
          <w:szCs w:val="24"/>
        </w:rPr>
        <w:t>«</w:t>
      </w:r>
      <w:r w:rsidR="003C341D">
        <w:rPr>
          <w:rFonts w:ascii="Times New Roman" w:hAnsi="Times New Roman" w:cs="Times New Roman"/>
          <w:b/>
          <w:sz w:val="24"/>
          <w:szCs w:val="24"/>
        </w:rPr>
        <w:t>Актуальные практики социокультурного проектирования</w:t>
      </w:r>
      <w:r w:rsidRPr="00764B6A">
        <w:rPr>
          <w:rFonts w:ascii="Times New Roman" w:hAnsi="Times New Roman" w:cs="Times New Roman"/>
          <w:b/>
          <w:sz w:val="24"/>
          <w:szCs w:val="24"/>
        </w:rPr>
        <w:t>»</w:t>
      </w:r>
    </w:p>
    <w:p w:rsidR="00F61760" w:rsidRDefault="003C341D" w:rsidP="00F61760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 ноября</w:t>
      </w:r>
      <w:r w:rsidR="00F908D7" w:rsidRPr="00764B6A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A4601B" w:rsidRPr="00764B6A">
        <w:rPr>
          <w:rFonts w:ascii="Times New Roman" w:hAnsi="Times New Roman" w:cs="Times New Roman"/>
          <w:b/>
          <w:sz w:val="24"/>
          <w:szCs w:val="24"/>
        </w:rPr>
        <w:t>2</w:t>
      </w:r>
      <w:r w:rsidR="00F908D7" w:rsidRPr="00764B6A">
        <w:rPr>
          <w:rFonts w:ascii="Times New Roman" w:hAnsi="Times New Roman" w:cs="Times New Roman"/>
          <w:b/>
          <w:sz w:val="24"/>
          <w:szCs w:val="24"/>
        </w:rPr>
        <w:t>1</w:t>
      </w:r>
      <w:r w:rsidR="00F61760" w:rsidRPr="00764B6A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764B6A" w:rsidRPr="00F61760" w:rsidRDefault="00764B6A" w:rsidP="00F61760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8"/>
        <w:gridCol w:w="7507"/>
      </w:tblGrid>
      <w:tr w:rsidR="000B3208" w:rsidRPr="004D23AB" w:rsidTr="004462FC">
        <w:tc>
          <w:tcPr>
            <w:tcW w:w="9345" w:type="dxa"/>
            <w:gridSpan w:val="2"/>
          </w:tcPr>
          <w:p w:rsidR="000B3208" w:rsidRPr="000B3208" w:rsidRDefault="000B3208" w:rsidP="000B32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08">
              <w:rPr>
                <w:rFonts w:ascii="Times New Roman" w:hAnsi="Times New Roman" w:cs="Times New Roman"/>
                <w:i/>
                <w:sz w:val="24"/>
                <w:szCs w:val="24"/>
              </w:rPr>
              <w:t>Вестибюль</w:t>
            </w:r>
          </w:p>
        </w:tc>
      </w:tr>
      <w:tr w:rsidR="000B3208" w:rsidRPr="004D23AB" w:rsidTr="00FD4A05">
        <w:tc>
          <w:tcPr>
            <w:tcW w:w="1838" w:type="dxa"/>
          </w:tcPr>
          <w:p w:rsidR="000B3208" w:rsidRPr="00764B6A" w:rsidRDefault="000B3208" w:rsidP="000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b/>
                <w:sz w:val="24"/>
                <w:szCs w:val="24"/>
              </w:rPr>
              <w:t>09:00 – 10:00</w:t>
            </w:r>
          </w:p>
        </w:tc>
        <w:tc>
          <w:tcPr>
            <w:tcW w:w="7507" w:type="dxa"/>
          </w:tcPr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участников </w:t>
            </w:r>
          </w:p>
        </w:tc>
      </w:tr>
      <w:tr w:rsidR="000B3208" w:rsidRPr="004D23AB" w:rsidTr="009D19B6">
        <w:tc>
          <w:tcPr>
            <w:tcW w:w="9345" w:type="dxa"/>
            <w:gridSpan w:val="2"/>
          </w:tcPr>
          <w:p w:rsidR="000B3208" w:rsidRPr="000B3208" w:rsidRDefault="000B3208" w:rsidP="000B320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B3208">
              <w:rPr>
                <w:rFonts w:ascii="Times New Roman" w:hAnsi="Times New Roman" w:cs="Times New Roman"/>
                <w:i/>
                <w:sz w:val="24"/>
                <w:szCs w:val="24"/>
              </w:rPr>
              <w:t>Фойе</w:t>
            </w:r>
          </w:p>
        </w:tc>
      </w:tr>
      <w:tr w:rsidR="000B3208" w:rsidRPr="004D23AB" w:rsidTr="00FD4A05">
        <w:tc>
          <w:tcPr>
            <w:tcW w:w="1838" w:type="dxa"/>
          </w:tcPr>
          <w:p w:rsidR="000B3208" w:rsidRPr="00764B6A" w:rsidRDefault="000B3208" w:rsidP="000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b/>
                <w:sz w:val="24"/>
                <w:szCs w:val="24"/>
              </w:rPr>
              <w:t>10:00 – 10:10</w:t>
            </w:r>
          </w:p>
        </w:tc>
        <w:tc>
          <w:tcPr>
            <w:tcW w:w="7507" w:type="dxa"/>
          </w:tcPr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sz w:val="24"/>
                <w:szCs w:val="24"/>
              </w:rPr>
              <w:t>Открытие семинара, приветственное слово</w:t>
            </w:r>
          </w:p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08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sz w:val="24"/>
                <w:szCs w:val="24"/>
              </w:rPr>
              <w:t>Сергей Алексеевич Савоськин – директор КГБУК «Центр культурных инициатив»</w:t>
            </w:r>
          </w:p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8" w:rsidRPr="004D23AB" w:rsidTr="00FD4A05">
        <w:tc>
          <w:tcPr>
            <w:tcW w:w="1838" w:type="dxa"/>
          </w:tcPr>
          <w:p w:rsidR="000B3208" w:rsidRPr="00764B6A" w:rsidRDefault="000B3208" w:rsidP="000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10:10 – 13:0</w:t>
            </w:r>
            <w:r w:rsidRPr="00764B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0 </w:t>
            </w:r>
          </w:p>
        </w:tc>
        <w:tc>
          <w:tcPr>
            <w:tcW w:w="7507" w:type="dxa"/>
          </w:tcPr>
          <w:p w:rsidR="000B3208" w:rsidRDefault="000B3208" w:rsidP="000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«Проектная школа» - </w:t>
            </w:r>
            <w:r w:rsidRPr="000B3208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-практикум по разработке проектов</w:t>
            </w:r>
          </w:p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0B3208" w:rsidRDefault="000B3208" w:rsidP="000B3208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41D">
              <w:rPr>
                <w:rFonts w:ascii="Times New Roman" w:hAnsi="Times New Roman" w:cs="Times New Roman"/>
                <w:sz w:val="24"/>
                <w:szCs w:val="24"/>
              </w:rPr>
              <w:t>Бахарева</w:t>
            </w:r>
            <w:proofErr w:type="spellEnd"/>
            <w:r w:rsidRPr="003C341D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Алексеевна, методист отдела ресурсной поддержки,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мониторинга и статистики КГАУ «</w:t>
            </w:r>
            <w:r w:rsidRPr="003C341D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0B3208" w:rsidRPr="003C341D" w:rsidRDefault="000B3208" w:rsidP="000B3208">
            <w:pPr>
              <w:ind w:left="36"/>
              <w:rPr>
                <w:rFonts w:ascii="Times New Roman" w:hAnsi="Times New Roman" w:cs="Times New Roman"/>
                <w:sz w:val="24"/>
                <w:szCs w:val="24"/>
              </w:rPr>
            </w:pPr>
            <w:r w:rsidRPr="003C341D">
              <w:rPr>
                <w:rFonts w:ascii="Times New Roman" w:hAnsi="Times New Roman" w:cs="Times New Roman"/>
                <w:sz w:val="24"/>
                <w:szCs w:val="24"/>
              </w:rPr>
              <w:t>Замотаева Оксана Петровна, методист прое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ктно-методического отдела КГАУ «</w:t>
            </w:r>
            <w:r w:rsidRPr="003C341D">
              <w:rPr>
                <w:rFonts w:ascii="Times New Roman" w:hAnsi="Times New Roman" w:cs="Times New Roman"/>
                <w:sz w:val="24"/>
                <w:szCs w:val="24"/>
              </w:rPr>
              <w:t>Дом офицеров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8" w:rsidRPr="004D23AB" w:rsidTr="00FD4A05">
        <w:tc>
          <w:tcPr>
            <w:tcW w:w="1838" w:type="dxa"/>
          </w:tcPr>
          <w:p w:rsidR="000B3208" w:rsidRPr="00764B6A" w:rsidRDefault="000B3208" w:rsidP="000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b/>
                <w:sz w:val="24"/>
                <w:szCs w:val="24"/>
              </w:rPr>
              <w:t>13:00 – 14:00</w:t>
            </w:r>
          </w:p>
        </w:tc>
        <w:tc>
          <w:tcPr>
            <w:tcW w:w="7507" w:type="dxa"/>
          </w:tcPr>
          <w:p w:rsidR="000B3208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sz w:val="24"/>
                <w:szCs w:val="24"/>
              </w:rPr>
              <w:t xml:space="preserve">Перерыв </w:t>
            </w:r>
          </w:p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B3208" w:rsidRPr="004D23AB" w:rsidTr="00FD4A05">
        <w:tc>
          <w:tcPr>
            <w:tcW w:w="1838" w:type="dxa"/>
          </w:tcPr>
          <w:p w:rsidR="000B3208" w:rsidRPr="00764B6A" w:rsidRDefault="000B3208" w:rsidP="000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 – 17:00</w:t>
            </w:r>
          </w:p>
        </w:tc>
        <w:tc>
          <w:tcPr>
            <w:tcW w:w="7507" w:type="dxa"/>
          </w:tcPr>
          <w:p w:rsidR="000B3208" w:rsidRDefault="000B3208" w:rsidP="000B32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Коммуникационная программа «Совместное творчество»</w:t>
            </w:r>
            <w:r w:rsidRPr="000B32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рамках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презентации инновационного социально значимого проекта «Соприкосновения»</w:t>
            </w:r>
          </w:p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3208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4B6A">
              <w:rPr>
                <w:rFonts w:ascii="Times New Roman" w:hAnsi="Times New Roman" w:cs="Times New Roman"/>
                <w:sz w:val="24"/>
                <w:szCs w:val="24"/>
              </w:rPr>
              <w:t>Михаил Шубский – заведующий отделом современных художественных практик КГБУК «Центр культурных инициатив»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кандидат философских наук</w:t>
            </w:r>
          </w:p>
          <w:p w:rsidR="000B3208" w:rsidRPr="00764B6A" w:rsidRDefault="000B3208" w:rsidP="000B32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61760" w:rsidRPr="004D23AB" w:rsidRDefault="00F61760">
      <w:pPr>
        <w:rPr>
          <w:rFonts w:ascii="Times New Roman" w:hAnsi="Times New Roman" w:cs="Times New Roman"/>
          <w:sz w:val="28"/>
          <w:szCs w:val="28"/>
        </w:rPr>
      </w:pPr>
    </w:p>
    <w:sectPr w:rsidR="00F61760" w:rsidRPr="004D23AB" w:rsidSect="00E973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2271" w:rsidRDefault="00412271" w:rsidP="0016389A">
      <w:pPr>
        <w:spacing w:after="0" w:line="240" w:lineRule="auto"/>
      </w:pPr>
      <w:r>
        <w:separator/>
      </w:r>
    </w:p>
  </w:endnote>
  <w:endnote w:type="continuationSeparator" w:id="0">
    <w:p w:rsidR="00412271" w:rsidRDefault="00412271" w:rsidP="001638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D5" w:rsidRDefault="00657FD5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D5" w:rsidRDefault="00657FD5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D5" w:rsidRDefault="00657FD5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2271" w:rsidRDefault="00412271" w:rsidP="0016389A">
      <w:pPr>
        <w:spacing w:after="0" w:line="240" w:lineRule="auto"/>
      </w:pPr>
      <w:r>
        <w:separator/>
      </w:r>
    </w:p>
  </w:footnote>
  <w:footnote w:type="continuationSeparator" w:id="0">
    <w:p w:rsidR="00412271" w:rsidRDefault="00412271" w:rsidP="001638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D5" w:rsidRDefault="00657FD5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119"/>
      <w:gridCol w:w="3119"/>
      <w:gridCol w:w="3117"/>
    </w:tblGrid>
    <w:tr w:rsidR="0016389A">
      <w:trPr>
        <w:trHeight w:val="720"/>
      </w:trPr>
      <w:tc>
        <w:tcPr>
          <w:tcW w:w="1667" w:type="pct"/>
        </w:tcPr>
        <w:p w:rsidR="0016389A" w:rsidRDefault="0016389A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16389A" w:rsidRDefault="0016389A">
          <w:pPr>
            <w:pStyle w:val="a4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16389A" w:rsidRPr="0016389A" w:rsidRDefault="0016389A" w:rsidP="0016389A">
          <w:pPr>
            <w:pStyle w:val="a4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olor w:val="000000" w:themeColor="text1"/>
            </w:rPr>
          </w:pPr>
          <w:r w:rsidRPr="0016389A">
            <w:rPr>
              <w:rFonts w:ascii="Times New Roman" w:hAnsi="Times New Roman" w:cs="Times New Roman"/>
              <w:color w:val="000000" w:themeColor="text1"/>
            </w:rPr>
            <w:t>Приложение к письму КГБУК «Центр культурных инициатив»</w:t>
          </w:r>
        </w:p>
        <w:p w:rsidR="0016389A" w:rsidRDefault="00657FD5" w:rsidP="0016389A">
          <w:pPr>
            <w:pStyle w:val="a4"/>
            <w:tabs>
              <w:tab w:val="clear" w:pos="4677"/>
              <w:tab w:val="clear" w:pos="9355"/>
            </w:tabs>
            <w:rPr>
              <w:color w:val="5B9BD5" w:themeColor="accent1"/>
            </w:rPr>
          </w:pPr>
          <w:r>
            <w:rPr>
              <w:rFonts w:ascii="Times New Roman" w:hAnsi="Times New Roman" w:cs="Times New Roman"/>
              <w:color w:val="000000" w:themeColor="text1"/>
            </w:rPr>
            <w:t xml:space="preserve">от </w:t>
          </w:r>
          <w:r w:rsidRPr="00657FD5">
            <w:rPr>
              <w:rFonts w:ascii="Times New Roman" w:hAnsi="Times New Roman" w:cs="Times New Roman"/>
              <w:color w:val="000000" w:themeColor="text1"/>
              <w:u w:val="single"/>
            </w:rPr>
            <w:t>26</w:t>
          </w:r>
          <w:r w:rsidR="00716253" w:rsidRPr="00657FD5">
            <w:rPr>
              <w:rFonts w:ascii="Times New Roman" w:hAnsi="Times New Roman" w:cs="Times New Roman"/>
              <w:color w:val="000000" w:themeColor="text1"/>
              <w:u w:val="single"/>
            </w:rPr>
            <w:t>.10</w:t>
          </w:r>
          <w:r w:rsidR="00716253">
            <w:rPr>
              <w:rFonts w:ascii="Times New Roman" w:hAnsi="Times New Roman" w:cs="Times New Roman"/>
              <w:color w:val="000000" w:themeColor="text1"/>
              <w:u w:val="single"/>
            </w:rPr>
            <w:t>.2021</w:t>
          </w:r>
          <w:r w:rsidR="002C6398">
            <w:rPr>
              <w:rFonts w:ascii="Times New Roman" w:hAnsi="Times New Roman" w:cs="Times New Roman"/>
              <w:color w:val="000000" w:themeColor="text1"/>
            </w:rPr>
            <w:t>_</w:t>
          </w:r>
          <w:r>
            <w:rPr>
              <w:rFonts w:ascii="Times New Roman" w:hAnsi="Times New Roman" w:cs="Times New Roman"/>
              <w:color w:val="000000" w:themeColor="text1"/>
            </w:rPr>
            <w:t xml:space="preserve">_____№ </w:t>
          </w:r>
          <w:r>
            <w:rPr>
              <w:rFonts w:ascii="Times New Roman" w:hAnsi="Times New Roman" w:cs="Times New Roman"/>
              <w:color w:val="000000" w:themeColor="text1"/>
            </w:rPr>
            <w:t>207</w:t>
          </w:r>
          <w:bookmarkStart w:id="0" w:name="_GoBack"/>
          <w:bookmarkEnd w:id="0"/>
        </w:p>
      </w:tc>
    </w:tr>
  </w:tbl>
  <w:p w:rsidR="0016389A" w:rsidRDefault="0016389A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7FD5" w:rsidRDefault="00657FD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4E06E8"/>
    <w:multiLevelType w:val="multilevel"/>
    <w:tmpl w:val="50DA4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181"/>
    <w:rsid w:val="000B3208"/>
    <w:rsid w:val="000D2F23"/>
    <w:rsid w:val="0016389A"/>
    <w:rsid w:val="0025098C"/>
    <w:rsid w:val="00296546"/>
    <w:rsid w:val="002C6398"/>
    <w:rsid w:val="00361450"/>
    <w:rsid w:val="003C341D"/>
    <w:rsid w:val="00412271"/>
    <w:rsid w:val="004931C0"/>
    <w:rsid w:val="004D23AB"/>
    <w:rsid w:val="005048E7"/>
    <w:rsid w:val="00657FD5"/>
    <w:rsid w:val="00716253"/>
    <w:rsid w:val="00764B6A"/>
    <w:rsid w:val="009670CC"/>
    <w:rsid w:val="009D2AA1"/>
    <w:rsid w:val="00A4601B"/>
    <w:rsid w:val="00A67BB5"/>
    <w:rsid w:val="00AC3F61"/>
    <w:rsid w:val="00B24ADD"/>
    <w:rsid w:val="00B36570"/>
    <w:rsid w:val="00BD0181"/>
    <w:rsid w:val="00DA7B20"/>
    <w:rsid w:val="00E437BC"/>
    <w:rsid w:val="00E54FD5"/>
    <w:rsid w:val="00E67E33"/>
    <w:rsid w:val="00E81B1E"/>
    <w:rsid w:val="00E97317"/>
    <w:rsid w:val="00F61760"/>
    <w:rsid w:val="00F908D7"/>
    <w:rsid w:val="00FD4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0E666"/>
  <w15:chartTrackingRefBased/>
  <w15:docId w15:val="{215020CE-E236-482B-ADC7-1D58071B0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17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6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6389A"/>
  </w:style>
  <w:style w:type="paragraph" w:styleId="a6">
    <w:name w:val="footer"/>
    <w:basedOn w:val="a"/>
    <w:link w:val="a7"/>
    <w:uiPriority w:val="99"/>
    <w:unhideWhenUsed/>
    <w:rsid w:val="001638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6389A"/>
  </w:style>
  <w:style w:type="paragraph" w:styleId="a8">
    <w:name w:val="Balloon Text"/>
    <w:basedOn w:val="a"/>
    <w:link w:val="a9"/>
    <w:uiPriority w:val="99"/>
    <w:semiHidden/>
    <w:unhideWhenUsed/>
    <w:rsid w:val="002965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965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424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453114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6420">
          <w:marLeft w:val="1170"/>
          <w:marRight w:val="7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9AC57-EDF3-4FCD-9C1E-CC8DBFC40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</TotalTime>
  <Pages>1</Pages>
  <Words>131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2019-05-23T02:51:00Z</cp:lastPrinted>
  <dcterms:created xsi:type="dcterms:W3CDTF">2019-05-13T09:25:00Z</dcterms:created>
  <dcterms:modified xsi:type="dcterms:W3CDTF">2021-10-26T04:59:00Z</dcterms:modified>
</cp:coreProperties>
</file>